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7182" w14:textId="65D2121D" w:rsidR="00EA38F5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        </w:t>
      </w:r>
      <w:r w:rsidR="00EA38F5">
        <w:rPr>
          <w:rFonts w:ascii="Bookman Old Style" w:eastAsia="Arial Unicode MS" w:hAnsi="Bookman Old Style" w:cs="Arial Unicode MS"/>
          <w:szCs w:val="24"/>
          <w:lang w:eastAsia="ja-JP"/>
        </w:rPr>
        <w:t xml:space="preserve">September </w:t>
      </w:r>
      <w:r w:rsidR="006A3087">
        <w:rPr>
          <w:rFonts w:ascii="Bookman Old Style" w:eastAsia="Arial Unicode MS" w:hAnsi="Bookman Old Style" w:cs="Arial Unicode MS"/>
          <w:szCs w:val="24"/>
          <w:lang w:eastAsia="ja-JP"/>
        </w:rPr>
        <w:t>10</w:t>
      </w:r>
      <w:r w:rsidR="00B5242C">
        <w:rPr>
          <w:rFonts w:ascii="Bookman Old Style" w:eastAsia="Arial Unicode MS" w:hAnsi="Bookman Old Style" w:cs="Arial Unicode MS"/>
          <w:szCs w:val="24"/>
          <w:lang w:eastAsia="ja-JP"/>
        </w:rPr>
        <w:t>, 20</w:t>
      </w:r>
      <w:r w:rsidR="006A3087">
        <w:rPr>
          <w:rFonts w:ascii="Bookman Old Style" w:eastAsia="Arial Unicode MS" w:hAnsi="Bookman Old Style" w:cs="Arial Unicode MS"/>
          <w:szCs w:val="24"/>
          <w:lang w:eastAsia="ja-JP"/>
        </w:rPr>
        <w:t>20</w:t>
      </w:r>
    </w:p>
    <w:p w14:paraId="432D4E5C" w14:textId="77777777" w:rsidR="00EA38F5" w:rsidRDefault="00EA38F5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3C23F9DC" w14:textId="77777777" w:rsidR="00C50151" w:rsidRPr="00CC0953" w:rsidRDefault="00EA38F5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ab/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Dear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>Beginning</w:t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Band Students and Parents, </w:t>
      </w:r>
    </w:p>
    <w:p w14:paraId="4B354FFA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574A089A" w14:textId="40101982" w:rsidR="00C50151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Welcome to the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Heatherwood M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iddle School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Band Program!  Learning to play an instrument is a new and exciting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experience!   It is my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 xml:space="preserve">goal to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provide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 xml:space="preserve">your student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 xml:space="preserve">with every opportunity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to be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success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ful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>in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this new adventure!</w:t>
      </w:r>
      <w:r w:rsidR="00877985">
        <w:rPr>
          <w:rFonts w:ascii="Bookman Old Style" w:eastAsia="Arial Unicode MS" w:hAnsi="Bookman Old Style" w:cs="Arial Unicode MS"/>
          <w:szCs w:val="24"/>
          <w:lang w:eastAsia="ja-JP"/>
        </w:rPr>
        <w:t xml:space="preserve"> We are in uncharted territory this year, starting remotely, but I’m confident we can be successful.</w:t>
      </w:r>
    </w:p>
    <w:p w14:paraId="4E38F388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</w:p>
    <w:p w14:paraId="79E37E59" w14:textId="3F1C65B2" w:rsidR="00C50151" w:rsidRDefault="005748B3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During the first week </w:t>
      </w:r>
      <w:r w:rsidR="00877985">
        <w:rPr>
          <w:rFonts w:ascii="Bookman Old Style" w:eastAsia="Arial Unicode MS" w:hAnsi="Bookman Old Style" w:cs="Arial Unicode MS"/>
          <w:szCs w:val="24"/>
          <w:lang w:eastAsia="ja-JP"/>
        </w:rPr>
        <w:t>we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 will </w:t>
      </w:r>
      <w:r w:rsidR="00877985">
        <w:rPr>
          <w:rFonts w:ascii="Bookman Old Style" w:eastAsia="Arial Unicode MS" w:hAnsi="Bookman Old Style" w:cs="Arial Unicode MS"/>
          <w:szCs w:val="24"/>
          <w:lang w:eastAsia="ja-JP"/>
        </w:rPr>
        <w:t xml:space="preserve">watch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>demonstrat</w:t>
      </w:r>
      <w:r w:rsidR="00877985">
        <w:rPr>
          <w:rFonts w:ascii="Bookman Old Style" w:eastAsia="Arial Unicode MS" w:hAnsi="Bookman Old Style" w:cs="Arial Unicode MS"/>
          <w:szCs w:val="24"/>
          <w:lang w:eastAsia="ja-JP"/>
        </w:rPr>
        <w:t xml:space="preserve">ions of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the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>band instruments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.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 Most</w:t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students </w:t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have never played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an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instrument and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have </w:t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not yet decided </w:t>
      </w:r>
      <w:r w:rsidR="00EA38F5">
        <w:rPr>
          <w:rFonts w:ascii="Bookman Old Style" w:eastAsia="Arial Unicode MS" w:hAnsi="Bookman Old Style" w:cs="Arial Unicode MS"/>
          <w:szCs w:val="24"/>
          <w:lang w:eastAsia="ja-JP"/>
        </w:rPr>
        <w:t>which instrument</w:t>
      </w:r>
      <w:r w:rsidR="00C50151"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they would like to play. 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This will be an important choice; please urge your student to really concentrate on this while deciding.  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Also—you won’t</w:t>
      </w:r>
      <w:r w:rsidR="00C50151" w:rsidRPr="00A73043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need</w:t>
      </w:r>
      <w:r w:rsidR="00C50151" w:rsidRPr="00A73043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instruments the first week</w:t>
      </w:r>
      <w:r w:rsidR="00C50151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!</w:t>
      </w:r>
    </w:p>
    <w:p w14:paraId="27730349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</w:p>
    <w:p w14:paraId="0251D12E" w14:textId="10DB5AE1" w:rsidR="00AD226F" w:rsidRPr="00CC0953" w:rsidRDefault="00AD226F" w:rsidP="00AD226F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Many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students come to band with a desire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to play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instruments which they are familiar with—primarily saxophone, flute,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or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 drums.  Please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come to band with an open mind,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ready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to explore a variety of instruments.  S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tudents are often drawn to—and eventually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choose and learn to love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>—instruments which they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previously knew nothing about.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Bands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sound better, are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musically more rewarding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, and more fun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 xml:space="preserve"> for everyone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--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when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instruments from 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>all the section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 are represented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!</w:t>
      </w:r>
    </w:p>
    <w:p w14:paraId="17D27408" w14:textId="77777777" w:rsidR="00AD226F" w:rsidRDefault="00AD226F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7FBA11B9" w14:textId="77777777" w:rsidR="00C50151" w:rsidRPr="0070202E" w:rsidRDefault="00EA38F5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Instrument</w:t>
      </w:r>
      <w:r w:rsidR="00F8330E">
        <w:rPr>
          <w:rFonts w:ascii="Bookman Old Style" w:eastAsia="Arial Unicode MS" w:hAnsi="Bookman Old Style" w:cs="Arial Unicode MS"/>
          <w:szCs w:val="24"/>
          <w:lang w:eastAsia="ja-JP"/>
        </w:rPr>
        <w:t>s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you can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>choose from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 are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trumpet, trombone, baritone, tuba, flute, clarinet,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oboe, bassoon,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or saxophone.  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Students who wish to play saxophone are </w:t>
      </w:r>
      <w:r w:rsidR="00C50151" w:rsidRPr="0070202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encouraged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to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>begin with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the clarinet (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>more challenging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>,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 less expensive, great foundation)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and switch to saxophone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>in April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.  Students wishing to play oboe or bassoon (difficult) </w:t>
      </w:r>
      <w:r w:rsidR="00F8330E">
        <w:rPr>
          <w:rFonts w:ascii="Bookman Old Style" w:eastAsia="Arial Unicode MS" w:hAnsi="Bookman Old Style" w:cs="Arial Unicode MS"/>
          <w:szCs w:val="24"/>
          <w:lang w:eastAsia="ja-JP"/>
        </w:rPr>
        <w:t>may be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advised to start on clarinet or flute.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>T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>hose who wish to play French hor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n (also difficult) are </w:t>
      </w:r>
      <w:r w:rsid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sometimes 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encouraged to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begin</w:t>
      </w:r>
      <w:r w:rsidR="00C50151">
        <w:rPr>
          <w:rFonts w:ascii="Bookman Old Style" w:eastAsia="Arial Unicode MS" w:hAnsi="Bookman Old Style" w:cs="Arial Unicode MS"/>
          <w:szCs w:val="24"/>
          <w:lang w:eastAsia="ja-JP"/>
        </w:rPr>
        <w:t xml:space="preserve"> on </w:t>
      </w:r>
      <w:r w:rsidR="00C50151" w:rsidRPr="0070202E">
        <w:rPr>
          <w:rFonts w:ascii="Bookman Old Style" w:eastAsia="Arial Unicode MS" w:hAnsi="Bookman Old Style" w:cs="Arial Unicode MS"/>
          <w:szCs w:val="24"/>
          <w:lang w:eastAsia="ja-JP"/>
        </w:rPr>
        <w:t>trumpet.</w:t>
      </w:r>
    </w:p>
    <w:p w14:paraId="2046ED9B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5C160F7A" w14:textId="3E8AC670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u w:val="single"/>
          <w:lang w:eastAsia="ja-JP"/>
        </w:rPr>
      </w:pP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Students who wish to play percussion (drums)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will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need </w:t>
      </w:r>
      <w:r w:rsidR="00F35A74">
        <w:rPr>
          <w:rFonts w:ascii="Bookman Old Style" w:eastAsia="Arial Unicode MS" w:hAnsi="Bookman Old Style" w:cs="Arial Unicode MS"/>
          <w:szCs w:val="24"/>
          <w:lang w:eastAsia="ja-JP"/>
        </w:rPr>
        <w:t>to get approval from Mr. Lundquist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.  </w:t>
      </w:r>
      <w:r w:rsidRPr="0070202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All students 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who are </w:t>
      </w:r>
      <w:r w:rsidR="00AD226F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selected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for percussion </w:t>
      </w:r>
      <w:r w:rsidRPr="0070202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will learn to play mallet instruments in addition to drums.</w:t>
      </w:r>
    </w:p>
    <w:p w14:paraId="555C8FB0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u w:val="single"/>
          <w:lang w:eastAsia="ja-JP"/>
        </w:rPr>
      </w:pPr>
    </w:p>
    <w:p w14:paraId="5B014101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70202E">
        <w:rPr>
          <w:rFonts w:ascii="Bookman Old Style" w:eastAsia="Arial Unicode MS" w:hAnsi="Bookman Old Style" w:cs="Arial Unicode MS"/>
          <w:b/>
          <w:szCs w:val="24"/>
          <w:lang w:eastAsia="ja-JP"/>
        </w:rPr>
        <w:t>Students who choose bassoon, oboe, or French horn are expected to make a one-year commitment on their instrument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.</w:t>
      </w:r>
    </w:p>
    <w:p w14:paraId="5A27BD0C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418C4E99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Bands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at Heatherwood are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grouped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according to performance levels (Beginning Band,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Concert (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>Intermediate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)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Band, and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Symphonic (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>Advanced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)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Band).  </w:t>
      </w:r>
      <w:r w:rsidRPr="00992755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Students who play the m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ost</w:t>
      </w:r>
      <w:r w:rsidRPr="00992755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popular instruments (sax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ophone</w:t>
      </w:r>
      <w:r w:rsidRPr="00992755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, flute, and percussion) 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may have less of a</w:t>
      </w:r>
      <w:r w:rsidRPr="00992755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chance of being selected for 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Symphonic</w:t>
      </w:r>
      <w:r w:rsidRPr="00992755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Band as eighth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 graders.</w:t>
      </w:r>
      <w:r w:rsidRPr="003642BF">
        <w:rPr>
          <w:rFonts w:ascii="Bookman Old Style" w:eastAsia="Arial Unicode MS" w:hAnsi="Bookman Old Style" w:cs="Arial Unicode MS"/>
          <w:szCs w:val="24"/>
          <w:lang w:eastAsia="ja-JP"/>
        </w:rPr>
        <w:t xml:space="preserve">  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The number of students chosen to fill each individual section 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>are sometimes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limited in order to balance the sections of the band (for example,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20 alto saxophones would over-balance the band; 6-8 would be acceptable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).  Students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selected for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Symphonic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Band are chosen on a competitive basis and are evalua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ted on playing skills and classroom performance</w:t>
      </w:r>
      <w:r w:rsidR="00261C16">
        <w:rPr>
          <w:rFonts w:ascii="Bookman Old Style" w:eastAsia="Arial Unicode MS" w:hAnsi="Bookman Old Style" w:cs="Arial Unicode MS"/>
          <w:szCs w:val="24"/>
          <w:lang w:eastAsia="ja-JP"/>
        </w:rPr>
        <w:t xml:space="preserve"> ( both musical and social/teamwork attributes apply)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. </w:t>
      </w:r>
    </w:p>
    <w:p w14:paraId="3EB02A3C" w14:textId="77777777" w:rsidR="00C50151" w:rsidRPr="00CC0953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075113CC" w14:textId="77777777" w:rsidR="00C50151" w:rsidRPr="00F8330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P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hysical characteristics </w:t>
      </w:r>
      <w:r w:rsidR="005748B3">
        <w:rPr>
          <w:rFonts w:ascii="Bookman Old Style" w:eastAsia="Arial Unicode MS" w:hAnsi="Bookman Old Style" w:cs="Arial Unicode MS"/>
          <w:szCs w:val="24"/>
          <w:lang w:eastAsia="ja-JP"/>
        </w:rPr>
        <w:t>can be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a consideration i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n choosing the right instrument;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especially</w:t>
      </w:r>
      <w:r w:rsidRPr="00CC0953">
        <w:rPr>
          <w:rFonts w:ascii="Bookman Old Style" w:eastAsia="Arial Unicode MS" w:hAnsi="Bookman Old Style" w:cs="Arial Unicode MS"/>
          <w:szCs w:val="24"/>
          <w:lang w:eastAsia="ja-JP"/>
        </w:rPr>
        <w:t xml:space="preserve"> with flut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e and trumpet.  </w:t>
      </w:r>
      <w:r w:rsidR="00261C16" w:rsidRPr="00CC0953">
        <w:rPr>
          <w:rFonts w:ascii="Bookman Old Style" w:eastAsia="Arial Unicode MS" w:hAnsi="Bookman Old Style" w:cs="Arial Unicode MS"/>
          <w:szCs w:val="24"/>
          <w:lang w:eastAsia="ja-JP"/>
        </w:rPr>
        <w:t>If you have not yet rented an in</w:t>
      </w:r>
      <w:r w:rsidR="00261C16"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strument I suggest that you wait.  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Your teacher and coaches can identify potential problems and recommend </w:t>
      </w:r>
      <w:r w:rsidR="00EA38F5" w:rsidRPr="00F8330E">
        <w:rPr>
          <w:rFonts w:ascii="Bookman Old Style" w:eastAsia="Arial Unicode MS" w:hAnsi="Bookman Old Style" w:cs="Arial Unicode MS"/>
          <w:szCs w:val="24"/>
          <w:lang w:eastAsia="ja-JP"/>
        </w:rPr>
        <w:t>an instrument that will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 give </w:t>
      </w:r>
      <w:r w:rsidR="00261C16" w:rsidRPr="00F8330E">
        <w:rPr>
          <w:rFonts w:ascii="Bookman Old Style" w:eastAsia="Arial Unicode MS" w:hAnsi="Bookman Old Style" w:cs="Arial Unicode MS"/>
          <w:szCs w:val="24"/>
          <w:lang w:eastAsia="ja-JP"/>
        </w:rPr>
        <w:t>you your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 best chance for success.</w:t>
      </w:r>
    </w:p>
    <w:p w14:paraId="4C711DF9" w14:textId="77777777" w:rsidR="00C50151" w:rsidRPr="00F8330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03B932FF" w14:textId="0D4D1C8A" w:rsidR="00C50151" w:rsidRDefault="00C50151" w:rsidP="000C38D1">
      <w:pPr>
        <w:ind w:left="720"/>
        <w:rPr>
          <w:rFonts w:ascii="Bookman Old Style" w:eastAsia="Arial Unicode MS" w:hAnsi="Bookman Old Style" w:cs="Arial Unicode MS"/>
          <w:sz w:val="24"/>
          <w:szCs w:val="24"/>
          <w:lang w:eastAsia="ja-JP"/>
        </w:rPr>
      </w:pPr>
      <w:r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Once your child has been given the “go-ahead” you may rent or purchase an instrument.  Most families rent clarinets, flutes, trumpets and </w:t>
      </w:r>
      <w:r w:rsidR="00EA38F5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trombones (which are the least expensive instruments)</w:t>
      </w:r>
      <w:r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</w:t>
      </w:r>
      <w:r w:rsidR="00033C47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from a local music store; r</w:t>
      </w:r>
      <w:r w:rsidR="00EA38F5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enta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l for these instruments start at</w:t>
      </w:r>
      <w:r w:rsidR="00EA38F5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about $20 per month.  Saxophones, oboes, and baritones, which are more expensive, start at about </w:t>
      </w:r>
      <w:r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$60 per month </w:t>
      </w:r>
      <w:r w:rsidR="00EA38F5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at music stores.  </w:t>
      </w:r>
      <w:r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Some instruments may</w:t>
      </w:r>
      <w:r w:rsidR="00033C47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 xml:space="preserve"> be rented from </w:t>
      </w:r>
      <w:proofErr w:type="spellStart"/>
      <w:r w:rsidR="00033C47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Heatherwood</w:t>
      </w:r>
      <w:proofErr w:type="spellEnd"/>
      <w:r w:rsidR="00033C47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; the</w:t>
      </w:r>
      <w:r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 xml:space="preserve">se mostly include 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the more-</w:t>
      </w:r>
      <w:r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expensive instruments such as baritones, tubas, French horns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 xml:space="preserve">, </w:t>
      </w:r>
      <w:r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 xml:space="preserve">oboes, 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 xml:space="preserve">and </w:t>
      </w:r>
      <w:r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bassoons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u w:val="single"/>
          <w:lang w:eastAsia="ja-JP"/>
        </w:rPr>
        <w:t>.</w:t>
      </w:r>
      <w:r w:rsidR="00AD226F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 </w:t>
      </w:r>
      <w:r w:rsidR="00033C47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We also </w:t>
      </w:r>
      <w:proofErr w:type="gramStart"/>
      <w:r w:rsidR="00033C47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has</w:t>
      </w:r>
      <w:proofErr w:type="gramEnd"/>
      <w:r w:rsidR="00033C47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 a limited number of clarinets, flutes, trumpets, and trombones.  Some of our instruments are </w:t>
      </w:r>
      <w:r w:rsidR="005748B3">
        <w:rPr>
          <w:rFonts w:ascii="Bookman Old Style" w:eastAsia="Arial Unicode MS" w:hAnsi="Bookman Old Style" w:cs="Arial Unicode MS"/>
          <w:sz w:val="24"/>
          <w:szCs w:val="24"/>
          <w:lang w:eastAsia="ja-JP"/>
        </w:rPr>
        <w:t>very well-used</w:t>
      </w:r>
      <w:r w:rsidR="00033C47" w:rsidRPr="00F8330E">
        <w:rPr>
          <w:rFonts w:ascii="Bookman Old Style" w:eastAsia="Arial Unicode MS" w:hAnsi="Bookman Old Style" w:cs="Arial Unicode MS"/>
          <w:sz w:val="24"/>
          <w:szCs w:val="24"/>
          <w:lang w:eastAsia="ja-JP"/>
        </w:rPr>
        <w:t xml:space="preserve">, but all are maintained and kept in good playing condition. </w:t>
      </w:r>
    </w:p>
    <w:p w14:paraId="624C8571" w14:textId="2CA81971" w:rsidR="00AC1352" w:rsidRPr="00400F13" w:rsidRDefault="00AC1352" w:rsidP="000C38D1">
      <w:pPr>
        <w:ind w:left="720"/>
        <w:rPr>
          <w:rFonts w:ascii="Bookman Old Style" w:eastAsia="Arial Unicode MS" w:hAnsi="Bookman Old Style" w:cs="Arial Unicode MS"/>
          <w:b/>
          <w:bCs/>
          <w:sz w:val="24"/>
          <w:szCs w:val="24"/>
          <w:lang w:eastAsia="ja-JP"/>
        </w:rPr>
      </w:pPr>
    </w:p>
    <w:p w14:paraId="47E4D247" w14:textId="54D8E233" w:rsidR="00AC1352" w:rsidRPr="00400F13" w:rsidRDefault="00AC1352" w:rsidP="000C38D1">
      <w:pPr>
        <w:ind w:left="720"/>
        <w:rPr>
          <w:rFonts w:ascii="Bookman Old Style" w:eastAsia="Arial Unicode MS" w:hAnsi="Bookman Old Style" w:cs="Arial Unicode MS"/>
          <w:b/>
          <w:bCs/>
          <w:sz w:val="24"/>
          <w:szCs w:val="24"/>
          <w:lang w:eastAsia="ja-JP"/>
        </w:rPr>
      </w:pPr>
      <w:r w:rsidRPr="00400F13">
        <w:rPr>
          <w:rFonts w:ascii="Bookman Old Style" w:eastAsia="Arial Unicode MS" w:hAnsi="Bookman Old Style" w:cs="Arial Unicode MS"/>
          <w:b/>
          <w:bCs/>
          <w:sz w:val="24"/>
          <w:szCs w:val="24"/>
          <w:lang w:eastAsia="ja-JP"/>
        </w:rPr>
        <w:t xml:space="preserve">Note: Instruments rented from </w:t>
      </w:r>
      <w:proofErr w:type="spellStart"/>
      <w:r w:rsidRPr="00400F13">
        <w:rPr>
          <w:rFonts w:ascii="Bookman Old Style" w:eastAsia="Arial Unicode MS" w:hAnsi="Bookman Old Style" w:cs="Arial Unicode MS"/>
          <w:b/>
          <w:bCs/>
          <w:sz w:val="24"/>
          <w:szCs w:val="24"/>
          <w:lang w:eastAsia="ja-JP"/>
        </w:rPr>
        <w:t>Heatherwood</w:t>
      </w:r>
      <w:proofErr w:type="spellEnd"/>
      <w:r w:rsidRPr="00400F13">
        <w:rPr>
          <w:rFonts w:ascii="Bookman Old Style" w:eastAsia="Arial Unicode MS" w:hAnsi="Bookman Old Style" w:cs="Arial Unicode MS"/>
          <w:b/>
          <w:bCs/>
          <w:sz w:val="24"/>
          <w:szCs w:val="24"/>
          <w:lang w:eastAsia="ja-JP"/>
        </w:rPr>
        <w:t xml:space="preserve"> will be distributed on Thursday, September 17</w:t>
      </w:r>
      <w:r w:rsidRPr="00400F13">
        <w:rPr>
          <w:rFonts w:ascii="Bookman Old Style" w:eastAsia="Arial Unicode MS" w:hAnsi="Bookman Old Style" w:cs="Arial Unicode MS"/>
          <w:b/>
          <w:bCs/>
          <w:sz w:val="24"/>
          <w:szCs w:val="24"/>
          <w:vertAlign w:val="superscript"/>
          <w:lang w:eastAsia="ja-JP"/>
        </w:rPr>
        <w:t>th</w:t>
      </w:r>
      <w:r w:rsidRPr="00400F13">
        <w:rPr>
          <w:rFonts w:ascii="Bookman Old Style" w:eastAsia="Arial Unicode MS" w:hAnsi="Bookman Old Style" w:cs="Arial Unicode MS"/>
          <w:b/>
          <w:bCs/>
          <w:sz w:val="24"/>
          <w:szCs w:val="24"/>
          <w:lang w:eastAsia="ja-JP"/>
        </w:rPr>
        <w:t xml:space="preserve"> from 3-4:30pm</w:t>
      </w:r>
      <w:r w:rsidR="00400F13" w:rsidRPr="00400F13">
        <w:rPr>
          <w:rFonts w:ascii="Bookman Old Style" w:eastAsia="Arial Unicode MS" w:hAnsi="Bookman Old Style" w:cs="Arial Unicode MS"/>
          <w:b/>
          <w:bCs/>
          <w:sz w:val="24"/>
          <w:szCs w:val="24"/>
          <w:lang w:eastAsia="ja-JP"/>
        </w:rPr>
        <w:t>.</w:t>
      </w:r>
      <w:bookmarkStart w:id="0" w:name="_GoBack"/>
      <w:bookmarkEnd w:id="0"/>
    </w:p>
    <w:p w14:paraId="72E60234" w14:textId="77777777" w:rsidR="00C50151" w:rsidRPr="00F8330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7CEF6D1D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F8330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Be sure to rent or purchase a high quality instrument!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  If you are in doubt, have a music store check it</w:t>
      </w:r>
      <w:r w:rsidR="00070973"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 out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, or </w:t>
      </w:r>
      <w:r w:rsidR="00EA38F5"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bring it in and 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show it to me.  </w:t>
      </w:r>
      <w:r w:rsidRPr="00F8330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Purchasing low quality instruments is not recommended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!  These instruments often do not play in tune, are </w:t>
      </w:r>
      <w:r w:rsidR="00EA38F5" w:rsidRPr="00F8330E">
        <w:rPr>
          <w:rFonts w:ascii="Bookman Old Style" w:eastAsia="Arial Unicode MS" w:hAnsi="Bookman Old Style" w:cs="Arial Unicode MS"/>
          <w:szCs w:val="24"/>
          <w:lang w:eastAsia="ja-JP"/>
        </w:rPr>
        <w:t>not durable</w:t>
      </w:r>
      <w:r w:rsidRPr="00F8330E">
        <w:rPr>
          <w:rFonts w:ascii="Bookman Old Style" w:eastAsia="Arial Unicode MS" w:hAnsi="Bookman Old Style" w:cs="Arial Unicode MS"/>
          <w:szCs w:val="24"/>
          <w:lang w:eastAsia="ja-JP"/>
        </w:rPr>
        <w:t xml:space="preserve">, and are difficult to get parts for when they need repairs.  </w:t>
      </w:r>
      <w:r w:rsidRPr="00F8330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 xml:space="preserve">Ordering instruments which take several weeks to arrive may result in your child falling behind—the first couple of weeks are critical to their development!  Please have your </w:t>
      </w:r>
      <w:r w:rsidRPr="003642BF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instruments on time!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</w:p>
    <w:p w14:paraId="0839E4DB" w14:textId="77777777" w:rsidR="00C50151" w:rsidRPr="0070202E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u w:val="single"/>
          <w:lang w:eastAsia="ja-JP"/>
        </w:rPr>
      </w:pPr>
    </w:p>
    <w:p w14:paraId="300D47A7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70202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Students are advised to not play their instruments at home until we begin playing in class, unless they are already taking private lessons!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 Students who begin by teaching themselves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 xml:space="preserve">often 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develop poor playing habits which are difficult to correct.  </w:t>
      </w:r>
    </w:p>
    <w:p w14:paraId="08829DF3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15F2234F" w14:textId="1812FE1D" w:rsidR="00C50151" w:rsidRPr="00FA4E61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There are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approximately </w:t>
      </w:r>
      <w:r w:rsidR="004C1BBB">
        <w:rPr>
          <w:rFonts w:ascii="Bookman Old Style" w:eastAsia="Arial Unicode MS" w:hAnsi="Bookman Old Style" w:cs="Arial Unicode MS"/>
          <w:szCs w:val="24"/>
          <w:lang w:eastAsia="ja-JP"/>
        </w:rPr>
        <w:t>60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stud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ents enrolled in Beginning Band; they are divided into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t</w:t>
      </w:r>
      <w:r w:rsidR="00C93DA3">
        <w:rPr>
          <w:rFonts w:ascii="Bookman Old Style" w:eastAsia="Arial Unicode MS" w:hAnsi="Bookman Old Style" w:cs="Arial Unicode MS"/>
          <w:szCs w:val="24"/>
          <w:lang w:eastAsia="ja-JP"/>
        </w:rPr>
        <w:t>wo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different sections (class periods).  Professional musicians will be coming in periodically to work with the students;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their services are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 xml:space="preserve">made possible by support from the </w:t>
      </w:r>
      <w:r w:rsidRPr="0070202E"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Heatherwood Band Boosters</w:t>
      </w:r>
      <w:r>
        <w:rPr>
          <w:rFonts w:ascii="Bookman Old Style" w:eastAsia="Arial Unicode MS" w:hAnsi="Bookman Old Style" w:cs="Arial Unicode MS"/>
          <w:szCs w:val="24"/>
          <w:u w:val="single"/>
          <w:lang w:eastAsia="ja-JP"/>
        </w:rPr>
        <w:t>.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Pr="00FA4E61">
        <w:rPr>
          <w:rFonts w:ascii="Bookman Old Style" w:eastAsia="Arial Unicode MS" w:hAnsi="Bookman Old Style" w:cs="Arial Unicode MS"/>
          <w:b/>
          <w:szCs w:val="24"/>
          <w:lang w:eastAsia="ja-JP"/>
        </w:rPr>
        <w:t xml:space="preserve">Our first </w:t>
      </w:r>
      <w:r w:rsidR="004C1BBB">
        <w:rPr>
          <w:rFonts w:ascii="Bookman Old Style" w:eastAsia="Arial Unicode MS" w:hAnsi="Bookman Old Style" w:cs="Arial Unicode MS"/>
          <w:b/>
          <w:szCs w:val="24"/>
          <w:lang w:eastAsia="ja-JP"/>
        </w:rPr>
        <w:t xml:space="preserve">meeting will be scheduled soon.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Please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attend and get involved in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 w:rsidR="00AD226F">
        <w:rPr>
          <w:rFonts w:ascii="Bookman Old Style" w:eastAsia="Arial Unicode MS" w:hAnsi="Bookman Old Style" w:cs="Arial Unicode MS"/>
          <w:szCs w:val="24"/>
          <w:lang w:eastAsia="ja-JP"/>
        </w:rPr>
        <w:t>supporting our band students!</w:t>
      </w:r>
    </w:p>
    <w:p w14:paraId="054151BD" w14:textId="77777777" w:rsidR="00C50151" w:rsidRPr="00FA4E61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35E97070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I am excited about getting to know your kids, and I will make every effort to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support them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in having a fun, rewarding, and challenging experience!  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If you have any questions please feel free to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contact me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>.</w:t>
      </w:r>
    </w:p>
    <w:p w14:paraId="578B5C0B" w14:textId="77777777" w:rsidR="00C50151" w:rsidRPr="0070202E" w:rsidRDefault="00C50151" w:rsidP="00C50151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</w:p>
    <w:p w14:paraId="1856E64B" w14:textId="77777777" w:rsidR="00C50151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ab/>
      </w:r>
    </w:p>
    <w:p w14:paraId="58CD8BFC" w14:textId="77777777" w:rsidR="00C50151" w:rsidRPr="0070202E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ab/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Best </w:t>
      </w:r>
      <w:r>
        <w:rPr>
          <w:rFonts w:ascii="Bookman Old Style" w:eastAsia="Arial Unicode MS" w:hAnsi="Bookman Old Style" w:cs="Arial Unicode MS"/>
          <w:szCs w:val="24"/>
          <w:lang w:eastAsia="ja-JP"/>
        </w:rPr>
        <w:t>regards</w:t>
      </w:r>
      <w:r w:rsidRPr="0070202E">
        <w:rPr>
          <w:rFonts w:ascii="Bookman Old Style" w:eastAsia="Arial Unicode MS" w:hAnsi="Bookman Old Style" w:cs="Arial Unicode MS"/>
          <w:szCs w:val="24"/>
          <w:lang w:eastAsia="ja-JP"/>
        </w:rPr>
        <w:t xml:space="preserve">, </w:t>
      </w:r>
    </w:p>
    <w:p w14:paraId="2D71D7C7" w14:textId="78ED4EEB" w:rsidR="00C50151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 xml:space="preserve">         </w:t>
      </w:r>
    </w:p>
    <w:p w14:paraId="036FB11B" w14:textId="03EBFEFC" w:rsidR="00C50151" w:rsidRPr="0070202E" w:rsidRDefault="00C50151" w:rsidP="00C50151">
      <w:pPr>
        <w:pStyle w:val="z-TopofForm"/>
        <w:tabs>
          <w:tab w:val="left" w:pos="720"/>
        </w:tabs>
        <w:ind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ab/>
      </w:r>
      <w:r w:rsidR="00907FB3">
        <w:rPr>
          <w:rFonts w:ascii="Bookman Old Style" w:eastAsia="Arial Unicode MS" w:hAnsi="Bookman Old Style" w:cs="Arial Unicode MS"/>
          <w:szCs w:val="24"/>
          <w:lang w:eastAsia="ja-JP"/>
        </w:rPr>
        <w:t>Michael Lundquist</w:t>
      </w:r>
    </w:p>
    <w:p w14:paraId="6EEA1B0B" w14:textId="485574F8" w:rsidR="00C50151" w:rsidRDefault="00907FB3" w:rsidP="00B81BBF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Director of Bands</w:t>
      </w:r>
      <w:r w:rsidR="00B81BBF">
        <w:rPr>
          <w:rFonts w:ascii="Bookman Old Style" w:eastAsia="Arial Unicode MS" w:hAnsi="Bookman Old Style" w:cs="Arial Unicode MS"/>
          <w:szCs w:val="24"/>
          <w:lang w:eastAsia="ja-JP"/>
        </w:rPr>
        <w:t>, Heatherwood M.S.</w:t>
      </w:r>
    </w:p>
    <w:p w14:paraId="261C64B7" w14:textId="2230C65B" w:rsidR="00B81BBF" w:rsidRPr="0070202E" w:rsidRDefault="00907FB3" w:rsidP="00B81BBF">
      <w:pPr>
        <w:pStyle w:val="z-TopofForm"/>
        <w:tabs>
          <w:tab w:val="left" w:pos="720"/>
        </w:tabs>
        <w:ind w:left="720" w:right="-180"/>
        <w:rPr>
          <w:rFonts w:ascii="Bookman Old Style" w:eastAsia="Arial Unicode MS" w:hAnsi="Bookman Old Style" w:cs="Arial Unicode MS"/>
          <w:szCs w:val="24"/>
          <w:lang w:eastAsia="ja-JP"/>
        </w:rPr>
      </w:pPr>
      <w:r>
        <w:rPr>
          <w:rFonts w:ascii="Bookman Old Style" w:eastAsia="Arial Unicode MS" w:hAnsi="Bookman Old Style" w:cs="Arial Unicode MS"/>
          <w:szCs w:val="24"/>
          <w:lang w:eastAsia="ja-JP"/>
        </w:rPr>
        <w:t>mlundquist</w:t>
      </w:r>
      <w:r w:rsidR="00B81BBF">
        <w:rPr>
          <w:rFonts w:ascii="Bookman Old Style" w:eastAsia="Arial Unicode MS" w:hAnsi="Bookman Old Style" w:cs="Arial Unicode MS"/>
          <w:szCs w:val="24"/>
          <w:lang w:eastAsia="ja-JP"/>
        </w:rPr>
        <w:t>@everettsd.org</w:t>
      </w:r>
    </w:p>
    <w:sectPr w:rsidR="00B81BBF" w:rsidRPr="0070202E" w:rsidSect="00C61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008" w:right="720" w:bottom="720" w:left="86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9DF0C" w14:textId="77777777" w:rsidR="002B2BB3" w:rsidRDefault="002B2BB3">
      <w:r>
        <w:separator/>
      </w:r>
    </w:p>
  </w:endnote>
  <w:endnote w:type="continuationSeparator" w:id="0">
    <w:p w14:paraId="4B6C8105" w14:textId="77777777" w:rsidR="002B2BB3" w:rsidRDefault="002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7A337" w14:textId="77777777" w:rsidR="0076549E" w:rsidRDefault="00C50151">
    <w:pPr>
      <w:rPr>
        <w:lang w:eastAsia="ja-JP"/>
      </w:rPr>
    </w:pPr>
    <w:r>
      <w:rPr>
        <w:lang w:eastAsia="ja-JP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60D5" w14:textId="77777777" w:rsidR="0076549E" w:rsidRDefault="00C50151">
    <w:pPr>
      <w:rPr>
        <w:lang w:eastAsia="ja-JP"/>
      </w:rPr>
    </w:pPr>
    <w:r>
      <w:rPr>
        <w:lang w:eastAsia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B23C" w14:textId="77777777" w:rsidR="002B2BB3" w:rsidRDefault="002B2BB3">
      <w:r>
        <w:separator/>
      </w:r>
    </w:p>
  </w:footnote>
  <w:footnote w:type="continuationSeparator" w:id="0">
    <w:p w14:paraId="27B32F9A" w14:textId="77777777" w:rsidR="002B2BB3" w:rsidRDefault="002B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98F20" w14:textId="77777777" w:rsidR="0076549E" w:rsidRDefault="00C50151">
    <w:pPr>
      <w:rPr>
        <w:lang w:eastAsia="ja-JP"/>
      </w:rPr>
    </w:pPr>
    <w:r>
      <w:rPr>
        <w:lang w:eastAsia="ja-JP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034E" w14:textId="77777777" w:rsidR="0076549E" w:rsidRDefault="00C50151">
    <w:pPr>
      <w:rPr>
        <w:lang w:eastAsia="ja-JP"/>
      </w:rPr>
    </w:pPr>
    <w:r>
      <w:rPr>
        <w:lang w:eastAsia="ja-JP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9640" w14:textId="77777777" w:rsidR="0076549E" w:rsidRDefault="00C50151">
    <w:pPr>
      <w:rPr>
        <w:lang w:eastAsia="ja-JP"/>
      </w:rPr>
    </w:pPr>
    <w:r>
      <w:rPr>
        <w:lang w:eastAsia="ja-JP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1"/>
    <w:rsid w:val="00013CCF"/>
    <w:rsid w:val="00033C47"/>
    <w:rsid w:val="00070973"/>
    <w:rsid w:val="000C38D1"/>
    <w:rsid w:val="00261C16"/>
    <w:rsid w:val="002B2BB3"/>
    <w:rsid w:val="003478D4"/>
    <w:rsid w:val="00400F13"/>
    <w:rsid w:val="004C1BBB"/>
    <w:rsid w:val="005748B3"/>
    <w:rsid w:val="006A3087"/>
    <w:rsid w:val="006E328B"/>
    <w:rsid w:val="00877985"/>
    <w:rsid w:val="008E5459"/>
    <w:rsid w:val="00907FB3"/>
    <w:rsid w:val="009903C1"/>
    <w:rsid w:val="00AC1352"/>
    <w:rsid w:val="00AD226F"/>
    <w:rsid w:val="00B5242C"/>
    <w:rsid w:val="00B81BBF"/>
    <w:rsid w:val="00C50151"/>
    <w:rsid w:val="00C72AD7"/>
    <w:rsid w:val="00C93DA3"/>
    <w:rsid w:val="00D2693C"/>
    <w:rsid w:val="00EA38F5"/>
    <w:rsid w:val="00F14F61"/>
    <w:rsid w:val="00F35A74"/>
    <w:rsid w:val="00F8330E"/>
    <w:rsid w:val="00FB5D6C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B770"/>
  <w15:chartTrackingRefBased/>
  <w15:docId w15:val="{08C2F9B7-3F36-45A4-BE88-A05A2ED4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link w:val="z-TopofFormChar"/>
    <w:rsid w:val="00C50151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z-TopofFormChar">
    <w:name w:val="z-Top of Form Char"/>
    <w:basedOn w:val="DefaultParagraphFont"/>
    <w:link w:val="z-TopofForm"/>
    <w:rsid w:val="00C50151"/>
    <w:rPr>
      <w:rFonts w:ascii="Arial" w:eastAsia="Times New Roman" w:hAnsi="Arial" w:cs="Times New Roman"/>
      <w:noProof/>
      <w:sz w:val="24"/>
      <w:szCs w:val="20"/>
    </w:rPr>
  </w:style>
  <w:style w:type="character" w:styleId="Hyperlink">
    <w:name w:val="Hyperlink"/>
    <w:rsid w:val="00C50151"/>
    <w:rPr>
      <w:color w:val="0000FF"/>
      <w:sz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42266D30F144997FAAFE54E8514B7" ma:contentTypeVersion="4" ma:contentTypeDescription="Create a new document." ma:contentTypeScope="" ma:versionID="390eead6c729f65605eeb2f6b30b9f1c">
  <xsd:schema xmlns:xsd="http://www.w3.org/2001/XMLSchema" xmlns:xs="http://www.w3.org/2001/XMLSchema" xmlns:p="http://schemas.microsoft.com/office/2006/metadata/properties" xmlns:ns3="30b5707c-d9e2-4cf8-9832-767c999b9171" targetNamespace="http://schemas.microsoft.com/office/2006/metadata/properties" ma:root="true" ma:fieldsID="af7ac434cc5bae361b93c785eb83d057" ns3:_="">
    <xsd:import namespace="30b5707c-d9e2-4cf8-9832-767c999b9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5707c-d9e2-4cf8-9832-767c999b9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2978D-1615-4158-9523-1A17E54A6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73BC1-57A4-4D11-B902-471830E8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5707c-d9e2-4cf8-9832-767c999b9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F88AE-1FD4-4087-8047-F91B64EFD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Stangland, David W.</dc:creator>
  <cp:keywords/>
  <dc:description/>
  <cp:lastModifiedBy>Lundquist, Michael E.</cp:lastModifiedBy>
  <cp:revision>7</cp:revision>
  <cp:lastPrinted>2018-09-04T23:16:00Z</cp:lastPrinted>
  <dcterms:created xsi:type="dcterms:W3CDTF">2020-09-11T05:11:00Z</dcterms:created>
  <dcterms:modified xsi:type="dcterms:W3CDTF">2020-09-11T05:15:00Z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0x010100B9842266D30F144997FAAFE54E8514B7</vt:lpwstr>
  </property>
</Properties>
</file>